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2AB" w:rsidRPr="00116CFE" w:rsidRDefault="005902AB" w:rsidP="005566AC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kern w:val="36"/>
          <w:sz w:val="48"/>
          <w:szCs w:val="48"/>
          <w:lang w:eastAsia="pt-BR"/>
        </w:rPr>
      </w:pPr>
      <w:r w:rsidRPr="00116CFE">
        <w:rPr>
          <w:rFonts w:ascii="Bookman Old Style" w:eastAsia="Times New Roman" w:hAnsi="Bookman Old Style" w:cs="Times New Roman"/>
          <w:b/>
          <w:bCs/>
          <w:kern w:val="36"/>
          <w:sz w:val="48"/>
          <w:szCs w:val="48"/>
          <w:lang w:eastAsia="pt-BR"/>
        </w:rPr>
        <w:t>Carta de Serviços Ouvidoria</w:t>
      </w:r>
    </w:p>
    <w:p w:rsidR="005902AB" w:rsidRPr="00116CFE" w:rsidRDefault="005902AB" w:rsidP="00E42D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b/>
          <w:bCs/>
          <w:color w:val="333333"/>
          <w:lang w:eastAsia="pt-BR"/>
        </w:rPr>
        <w:t>CARTA DE SERVIÇOS DA OUVIDORIA</w:t>
      </w:r>
    </w:p>
    <w:p w:rsidR="00116CFE" w:rsidRPr="00116CFE" w:rsidRDefault="005902AB" w:rsidP="00E42D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>A Carta de Serviços, instituída pela </w:t>
      </w:r>
      <w:hyperlink r:id="rId5" w:tgtFrame="_blank" w:history="1">
        <w:r w:rsidRPr="00116CFE">
          <w:rPr>
            <w:rFonts w:ascii="Bookman Old Style" w:eastAsia="Times New Roman" w:hAnsi="Bookman Old Style" w:cs="Times New Roman"/>
            <w:color w:val="009932"/>
            <w:u w:val="single"/>
            <w:lang w:eastAsia="pt-BR"/>
          </w:rPr>
          <w:t>Lei Federal nº 13.460, de 26 de junho de 2017</w:t>
        </w:r>
      </w:hyperlink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>, tem como objetivo dar visibilidade e transparência aos serviços prestados pelo poder público.</w:t>
      </w:r>
    </w:p>
    <w:p w:rsidR="005902AB" w:rsidRPr="00116CFE" w:rsidRDefault="005902AB" w:rsidP="00E42D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>É um documento que demonstra as formas de acesso a esses serviços, e os compromissos quanto aos padrões de qualidade de atendimento.</w:t>
      </w:r>
    </w:p>
    <w:p w:rsidR="005902AB" w:rsidRPr="00116CFE" w:rsidRDefault="00E42DD4" w:rsidP="00E42D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b/>
          <w:bCs/>
          <w:color w:val="333333"/>
          <w:lang w:eastAsia="pt-BR"/>
        </w:rPr>
        <w:t>O QUE É A OUVIDORIA</w:t>
      </w:r>
    </w:p>
    <w:p w:rsidR="005902AB" w:rsidRPr="00116CFE" w:rsidRDefault="005902AB" w:rsidP="00E42D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 xml:space="preserve">A Ouvidoria da Câmara de Vereadores de Constantina, vinculada à Mesa Diretora da Câmara, é o órgão de Ouvidoria do Poder Legislativo de Constantina, que foi instituído </w:t>
      </w:r>
      <w:r w:rsidR="00E42DD4" w:rsidRPr="00116CFE">
        <w:rPr>
          <w:rFonts w:ascii="Bookman Old Style" w:eastAsia="Times New Roman" w:hAnsi="Bookman Old Style" w:cs="Times New Roman"/>
          <w:color w:val="333333"/>
          <w:lang w:eastAsia="pt-BR"/>
        </w:rPr>
        <w:t xml:space="preserve">pela Resolução nº 01/2016 e </w:t>
      </w: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>por simetria pela Lei 3.775/2019.</w:t>
      </w: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br/>
      </w: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br/>
        <w:t>A Ouvidoria da Câmara de Vereadores de Constantina tem como principal missão ouvir a sociedade e mensurar a sua percepção acerca da qualidade dos serviços públicos e auxiliar o planejamento, acompanhamento e correção dos pontos críticos na gestão.</w:t>
      </w:r>
    </w:p>
    <w:p w:rsidR="005902AB" w:rsidRPr="00116CFE" w:rsidRDefault="005902AB" w:rsidP="00E42D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b/>
          <w:bCs/>
          <w:color w:val="333333"/>
          <w:lang w:eastAsia="pt-BR"/>
        </w:rPr>
        <w:t>I - SERVIÇOS OFERECIDOS</w:t>
      </w:r>
    </w:p>
    <w:p w:rsidR="005902AB" w:rsidRPr="00116CFE" w:rsidRDefault="005902AB" w:rsidP="00E42D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>A Ouvidoria da Câmara de Vereadores de Constantina recebe manifestações, reclamações e encaminha as sugestões, os elogios e a solicitação de informações.</w:t>
      </w:r>
    </w:p>
    <w:p w:rsidR="005902AB" w:rsidRPr="00116CFE" w:rsidRDefault="005902AB" w:rsidP="00E42D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b/>
          <w:bCs/>
          <w:color w:val="333333"/>
          <w:lang w:eastAsia="pt-BR"/>
        </w:rPr>
        <w:t>Reclamação</w:t>
      </w: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> é o desagrado ou protesto quanto ao serviço prestado, ação ou omissão da administração ou do servidor público;</w:t>
      </w:r>
    </w:p>
    <w:p w:rsidR="005902AB" w:rsidRPr="00116CFE" w:rsidRDefault="005902AB" w:rsidP="00E42D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b/>
          <w:bCs/>
          <w:color w:val="333333"/>
          <w:lang w:eastAsia="pt-BR"/>
        </w:rPr>
        <w:t>Solicitação</w:t>
      </w: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> pode indicar insatisfação, reclamação, noticiar problemas, deve apresentar um requerimento de atendimento de serviço;</w:t>
      </w:r>
    </w:p>
    <w:p w:rsidR="005902AB" w:rsidRPr="00116CFE" w:rsidRDefault="005902AB" w:rsidP="00E42D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b/>
          <w:bCs/>
          <w:color w:val="333333"/>
          <w:lang w:eastAsia="pt-BR"/>
        </w:rPr>
        <w:t>Sugestão</w:t>
      </w: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> apresenta ideia ou proposta para o aprimoramento dos serviços realizados pela administração pública;</w:t>
      </w:r>
    </w:p>
    <w:p w:rsidR="005902AB" w:rsidRPr="00116CFE" w:rsidRDefault="005902AB" w:rsidP="00E42D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b/>
          <w:bCs/>
          <w:color w:val="333333"/>
          <w:lang w:eastAsia="pt-BR"/>
        </w:rPr>
        <w:t>Elogio</w:t>
      </w: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> demonstra reconhecimento, apreço ou satisfação com o atendimento ou com a prestação de um serviço público.</w:t>
      </w:r>
    </w:p>
    <w:p w:rsidR="005902AB" w:rsidRPr="00116CFE" w:rsidRDefault="005902AB" w:rsidP="00E42D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>A Ouvidoria da Câmara de Vereadores de Constantina quando recebe denúncias ou pedido de acesso à informação/SIC, transfere, via sistema informatizado, ao canal adequado (SIC ou Denúncia). </w:t>
      </w:r>
    </w:p>
    <w:p w:rsidR="005902AB" w:rsidRPr="00116CFE" w:rsidRDefault="005902AB" w:rsidP="00E42D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b/>
          <w:bCs/>
          <w:color w:val="333333"/>
          <w:lang w:eastAsia="pt-BR"/>
        </w:rPr>
        <w:t>II - REQUISITOS, DOCUMENTOS, FORMAS E INFORMAÇÕES NECESSÁRIAS PARA ACESSAR O SERVIÇO</w:t>
      </w:r>
    </w:p>
    <w:p w:rsidR="005902AB" w:rsidRPr="00116CFE" w:rsidRDefault="005902AB" w:rsidP="00E42D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>Para encaminhar sua manifestação é necessário acessar o formulário disponível na página </w:t>
      </w:r>
      <w:hyperlink r:id="rId6" w:history="1">
        <w:r w:rsidR="008D19FF" w:rsidRPr="00116CFE">
          <w:rPr>
            <w:rStyle w:val="Hyperlink"/>
            <w:rFonts w:ascii="Bookman Old Style" w:eastAsia="Times New Roman" w:hAnsi="Bookman Old Style" w:cs="Times New Roman"/>
            <w:lang w:eastAsia="pt-BR"/>
          </w:rPr>
          <w:t>www.constantina.rs.leg.br</w:t>
        </w:r>
      </w:hyperlink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>, e preencher o cadastro.</w:t>
      </w:r>
    </w:p>
    <w:p w:rsidR="00E42DD4" w:rsidRPr="00116CFE" w:rsidRDefault="005902AB" w:rsidP="00E42D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>Você deverá, obrigatoriamente, fornecer o nome, endereço de contato e telefone.</w:t>
      </w:r>
    </w:p>
    <w:p w:rsidR="005902AB" w:rsidRPr="00116CFE" w:rsidRDefault="005902AB" w:rsidP="00E42D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lastRenderedPageBreak/>
        <w:t>O sigilo de sua identidade será preservado, se expressamente manifestado no campo específico do formulário.</w:t>
      </w:r>
    </w:p>
    <w:p w:rsidR="005902AB" w:rsidRPr="00116CFE" w:rsidRDefault="005902AB" w:rsidP="00E42D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>Depois de enviada a sua manifestação, você receberá um e-mail para confirmação com um número de protocolo e, se necessário, poderá ser solicitada a complementação de dados.</w:t>
      </w:r>
    </w:p>
    <w:p w:rsidR="005902AB" w:rsidRPr="00116CFE" w:rsidRDefault="005902AB" w:rsidP="00E42D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>As questões pendentes de decisão judicial não são apreciadas pela Ouvidoria.</w:t>
      </w:r>
    </w:p>
    <w:p w:rsidR="005902AB" w:rsidRPr="00116CFE" w:rsidRDefault="005902AB" w:rsidP="00E42D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b/>
          <w:bCs/>
          <w:color w:val="333333"/>
          <w:lang w:eastAsia="pt-BR"/>
        </w:rPr>
        <w:t>III - PRINCIPAIS ETAPAS PARA O PROCESSAMENTO DO SERVIÇO</w:t>
      </w:r>
    </w:p>
    <w:p w:rsidR="005902AB" w:rsidRPr="00116CFE" w:rsidRDefault="005902AB" w:rsidP="00E42D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b/>
          <w:bCs/>
          <w:color w:val="333333"/>
          <w:lang w:eastAsia="pt-BR"/>
        </w:rPr>
        <w:t>RECEBIMENTO</w:t>
      </w: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> </w:t>
      </w:r>
      <w:r w:rsidR="004C2CE1">
        <w:rPr>
          <w:rFonts w:ascii="Bookman Old Style" w:eastAsia="Times New Roman" w:hAnsi="Bookman Old Style" w:cs="Times New Roman"/>
          <w:color w:val="333333"/>
          <w:lang w:eastAsia="pt-BR"/>
        </w:rPr>
        <w:t>-</w:t>
      </w: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 xml:space="preserve"> Gera um número de protocolo;</w:t>
      </w:r>
    </w:p>
    <w:p w:rsidR="005902AB" w:rsidRPr="00116CFE" w:rsidRDefault="005902AB" w:rsidP="00E42D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b/>
          <w:bCs/>
          <w:color w:val="333333"/>
          <w:lang w:eastAsia="pt-BR"/>
        </w:rPr>
        <w:t>ANÁLISE</w:t>
      </w: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> </w:t>
      </w:r>
      <w:r w:rsidR="004C2CE1">
        <w:rPr>
          <w:rFonts w:ascii="Bookman Old Style" w:eastAsia="Times New Roman" w:hAnsi="Bookman Old Style" w:cs="Times New Roman"/>
          <w:color w:val="333333"/>
          <w:lang w:eastAsia="pt-BR"/>
        </w:rPr>
        <w:t>-</w:t>
      </w: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 xml:space="preserve"> Ouvidor analisa e valida a manifestação quanto ao seu conteúdo, se é caso de sigilo e qual o órgão adequado para a resposta;</w:t>
      </w:r>
    </w:p>
    <w:p w:rsidR="005902AB" w:rsidRPr="00116CFE" w:rsidRDefault="005902AB" w:rsidP="00E42D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b/>
          <w:bCs/>
          <w:color w:val="333333"/>
          <w:lang w:eastAsia="pt-BR"/>
        </w:rPr>
        <w:t>COMPLEMENTO</w:t>
      </w: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> - Se não for possível a validação, a Ouvidoria entra em contato como o demandante e solicita complemento de informações;</w:t>
      </w:r>
    </w:p>
    <w:p w:rsidR="005902AB" w:rsidRPr="00116CFE" w:rsidRDefault="005902AB" w:rsidP="00E42D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b/>
          <w:bCs/>
          <w:color w:val="333333"/>
          <w:lang w:eastAsia="pt-BR"/>
        </w:rPr>
        <w:t>ENCAMINHAMENTO</w:t>
      </w: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> </w:t>
      </w:r>
      <w:r w:rsidR="004C2CE1">
        <w:rPr>
          <w:rFonts w:ascii="Bookman Old Style" w:eastAsia="Times New Roman" w:hAnsi="Bookman Old Style" w:cs="Times New Roman"/>
          <w:color w:val="333333"/>
          <w:lang w:eastAsia="pt-BR"/>
        </w:rPr>
        <w:t>-</w:t>
      </w: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 xml:space="preserve"> A demanda é transferida para </w:t>
      </w:r>
      <w:r w:rsidR="000B5E1B">
        <w:rPr>
          <w:rFonts w:ascii="Bookman Old Style" w:eastAsia="Times New Roman" w:hAnsi="Bookman Old Style" w:cs="Times New Roman"/>
          <w:color w:val="333333"/>
          <w:lang w:eastAsia="pt-BR"/>
        </w:rPr>
        <w:t>que o setor responsável</w:t>
      </w: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 xml:space="preserve"> apresente sua resposta;</w:t>
      </w:r>
    </w:p>
    <w:p w:rsidR="005902AB" w:rsidRPr="00116CFE" w:rsidRDefault="005902AB" w:rsidP="00E42D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b/>
          <w:bCs/>
          <w:color w:val="333333"/>
          <w:lang w:eastAsia="pt-BR"/>
        </w:rPr>
        <w:t>MONITORAMENTO</w:t>
      </w: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> </w:t>
      </w:r>
      <w:r w:rsidR="004C2CE1">
        <w:rPr>
          <w:rFonts w:ascii="Bookman Old Style" w:eastAsia="Times New Roman" w:hAnsi="Bookman Old Style" w:cs="Times New Roman"/>
          <w:color w:val="333333"/>
          <w:lang w:eastAsia="pt-BR"/>
        </w:rPr>
        <w:t>-</w:t>
      </w: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 xml:space="preserve"> A </w:t>
      </w:r>
      <w:r w:rsidR="000B5E1B">
        <w:rPr>
          <w:rFonts w:ascii="Bookman Old Style" w:eastAsia="Times New Roman" w:hAnsi="Bookman Old Style" w:cs="Times New Roman"/>
          <w:color w:val="333333"/>
          <w:lang w:eastAsia="pt-BR"/>
        </w:rPr>
        <w:t>ouvidoria</w:t>
      </w: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 xml:space="preserve"> recebe e avalia a qualidade da resposta da demanda;</w:t>
      </w:r>
    </w:p>
    <w:p w:rsidR="005902AB" w:rsidRPr="00116CFE" w:rsidRDefault="005902AB" w:rsidP="00E42D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b/>
          <w:bCs/>
          <w:color w:val="333333"/>
          <w:lang w:eastAsia="pt-BR"/>
        </w:rPr>
        <w:t>RESPOSTA AO DEMANDANTE</w:t>
      </w: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> </w:t>
      </w:r>
      <w:r w:rsidR="004C2CE1">
        <w:rPr>
          <w:rFonts w:ascii="Bookman Old Style" w:eastAsia="Times New Roman" w:hAnsi="Bookman Old Style" w:cs="Times New Roman"/>
          <w:color w:val="333333"/>
          <w:lang w:eastAsia="pt-BR"/>
        </w:rPr>
        <w:t>-</w:t>
      </w: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 xml:space="preserve"> Após validar a resposta enviada pelo interlocutor local, a Ouvidoria encaminha para o demandante, informando os procedimentos adotados no tratamento de sua demanda;</w:t>
      </w:r>
    </w:p>
    <w:p w:rsidR="005902AB" w:rsidRPr="00116CFE" w:rsidRDefault="005902AB" w:rsidP="00E42D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b/>
          <w:bCs/>
          <w:color w:val="333333"/>
          <w:lang w:eastAsia="pt-BR"/>
        </w:rPr>
        <w:t>CONCLUSÃO</w:t>
      </w: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> </w:t>
      </w:r>
      <w:r w:rsidR="004C2CE1">
        <w:rPr>
          <w:rFonts w:ascii="Bookman Old Style" w:eastAsia="Times New Roman" w:hAnsi="Bookman Old Style" w:cs="Times New Roman"/>
          <w:color w:val="333333"/>
          <w:lang w:eastAsia="pt-BR"/>
        </w:rPr>
        <w:t>-</w:t>
      </w: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 xml:space="preserve"> uma demanda somente será finalizada após a reposta conclusiva e com efetivo envio ao demandante.</w:t>
      </w:r>
    </w:p>
    <w:p w:rsidR="000B5E1B" w:rsidRDefault="005902AB" w:rsidP="00E42D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>Após a conclusão da demanda, a Ouvidoria analisa a manifestação, buscando identificar os pontos críticos e possíveis melhorias.</w:t>
      </w:r>
    </w:p>
    <w:p w:rsidR="005902AB" w:rsidRPr="00116CFE" w:rsidRDefault="005902AB" w:rsidP="00E42D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b/>
          <w:bCs/>
          <w:color w:val="333333"/>
          <w:lang w:eastAsia="pt-BR"/>
        </w:rPr>
        <w:t>IV - PREVISÃO DO PRAZO MÁXIMO PARA A PRESTAÇÃO DO SERVIÇO</w:t>
      </w:r>
    </w:p>
    <w:p w:rsidR="005902AB" w:rsidRPr="00116CFE" w:rsidRDefault="005902AB" w:rsidP="00E42D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>O prazo para resposta é de vinte dias, prorrogáveis por mais dez, mediante justificativa expressa do órgão/entidade demandado.</w:t>
      </w:r>
    </w:p>
    <w:p w:rsidR="005902AB" w:rsidRPr="00116CFE" w:rsidRDefault="005902AB" w:rsidP="00E42D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b/>
          <w:bCs/>
          <w:color w:val="333333"/>
          <w:lang w:eastAsia="pt-BR"/>
        </w:rPr>
        <w:t>V - FORMA DE PRESTAÇÃO DO SERVIÇO</w:t>
      </w:r>
    </w:p>
    <w:p w:rsidR="004C2CE1" w:rsidRDefault="005902AB" w:rsidP="00E42D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>Eletrônico,</w:t>
      </w:r>
      <w:r w:rsidR="004C2CE1">
        <w:rPr>
          <w:rFonts w:ascii="Bookman Old Style" w:eastAsia="Times New Roman" w:hAnsi="Bookman Old Style" w:cs="Times New Roman"/>
          <w:color w:val="333333"/>
          <w:lang w:eastAsia="pt-BR"/>
        </w:rPr>
        <w:t xml:space="preserve"> </w:t>
      </w: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>presencial, telefônico e correio.</w:t>
      </w:r>
    </w:p>
    <w:p w:rsidR="005902AB" w:rsidRPr="00116CFE" w:rsidRDefault="005902AB" w:rsidP="00E42D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b/>
          <w:bCs/>
          <w:color w:val="333333"/>
          <w:lang w:eastAsia="pt-BR"/>
        </w:rPr>
        <w:t>VI - LOCAIS E FORMAS PARA O USUÁRIO APRESENTAR EVENTUAL MANIFESTAÇÃO SOBRE A PRESTAÇÃO DO SERVIÇO</w:t>
      </w:r>
    </w:p>
    <w:p w:rsidR="005902AB" w:rsidRPr="00116CFE" w:rsidRDefault="000B5E1B" w:rsidP="00E42D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>
        <w:rPr>
          <w:rFonts w:ascii="Bookman Old Style" w:eastAsia="Times New Roman" w:hAnsi="Bookman Old Style" w:cs="Times New Roman"/>
          <w:b/>
          <w:bCs/>
          <w:color w:val="333333"/>
          <w:lang w:eastAsia="pt-BR"/>
        </w:rPr>
        <w:t xml:space="preserve">Ouvidoria </w:t>
      </w:r>
      <w:proofErr w:type="spellStart"/>
      <w:r>
        <w:rPr>
          <w:rFonts w:ascii="Bookman Old Style" w:eastAsia="Times New Roman" w:hAnsi="Bookman Old Style" w:cs="Times New Roman"/>
          <w:b/>
          <w:bCs/>
          <w:color w:val="333333"/>
          <w:lang w:eastAsia="pt-BR"/>
        </w:rPr>
        <w:t>on</w:t>
      </w:r>
      <w:proofErr w:type="spellEnd"/>
      <w:r>
        <w:rPr>
          <w:rFonts w:ascii="Bookman Old Style" w:eastAsia="Times New Roman" w:hAnsi="Bookman Old Style" w:cs="Times New Roman"/>
          <w:b/>
          <w:bCs/>
          <w:color w:val="333333"/>
          <w:lang w:eastAsia="pt-BR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bCs/>
          <w:color w:val="333333"/>
          <w:lang w:eastAsia="pt-BR"/>
        </w:rPr>
        <w:t>line</w:t>
      </w:r>
      <w:proofErr w:type="spellEnd"/>
      <w:r w:rsidR="005902AB" w:rsidRPr="00116CFE">
        <w:rPr>
          <w:rFonts w:ascii="Bookman Old Style" w:eastAsia="Times New Roman" w:hAnsi="Bookman Old Style" w:cs="Times New Roman"/>
          <w:b/>
          <w:bCs/>
          <w:color w:val="333333"/>
          <w:lang w:eastAsia="pt-BR"/>
        </w:rPr>
        <w:t>:</w:t>
      </w:r>
      <w:r w:rsidR="005902AB" w:rsidRPr="00116CFE">
        <w:rPr>
          <w:rFonts w:ascii="Bookman Old Style" w:eastAsia="Times New Roman" w:hAnsi="Bookman Old Style" w:cs="Times New Roman"/>
          <w:color w:val="333333"/>
          <w:lang w:eastAsia="pt-BR"/>
        </w:rPr>
        <w:t> </w:t>
      </w:r>
      <w:proofErr w:type="gramStart"/>
      <w:r>
        <w:rPr>
          <w:rFonts w:ascii="Bookman Old Style" w:eastAsia="Times New Roman" w:hAnsi="Bookman Old Style" w:cs="Times New Roman"/>
          <w:color w:val="333333"/>
          <w:lang w:eastAsia="pt-BR"/>
        </w:rPr>
        <w:t>www.constantina.rs.leg.br</w:t>
      </w:r>
      <w:r w:rsidR="005902AB" w:rsidRPr="00116CFE">
        <w:rPr>
          <w:rFonts w:ascii="Bookman Old Style" w:eastAsia="Times New Roman" w:hAnsi="Bookman Old Style" w:cs="Times New Roman"/>
          <w:color w:val="333333"/>
          <w:lang w:eastAsia="pt-BR"/>
        </w:rPr>
        <w:t> ;</w:t>
      </w:r>
      <w:proofErr w:type="gramEnd"/>
    </w:p>
    <w:p w:rsidR="005902AB" w:rsidRPr="00116CFE" w:rsidRDefault="005902AB" w:rsidP="00E42D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b/>
          <w:bCs/>
          <w:color w:val="333333"/>
          <w:lang w:eastAsia="pt-BR"/>
        </w:rPr>
        <w:t>Presencial:</w:t>
      </w: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> </w:t>
      </w:r>
      <w:r w:rsidR="000B5E1B">
        <w:rPr>
          <w:rFonts w:ascii="Bookman Old Style" w:eastAsia="Times New Roman" w:hAnsi="Bookman Old Style" w:cs="Times New Roman"/>
          <w:color w:val="333333"/>
          <w:lang w:eastAsia="pt-BR"/>
        </w:rPr>
        <w:t xml:space="preserve">na sede da Câmara de Vereadores, na </w:t>
      </w:r>
      <w:r w:rsidR="004C2CE1">
        <w:rPr>
          <w:rFonts w:ascii="Bookman Old Style" w:eastAsia="Times New Roman" w:hAnsi="Bookman Old Style" w:cs="Times New Roman"/>
          <w:color w:val="333333"/>
          <w:lang w:eastAsia="pt-BR"/>
        </w:rPr>
        <w:t>R</w:t>
      </w:r>
      <w:r w:rsidR="000B5E1B">
        <w:rPr>
          <w:rFonts w:ascii="Bookman Old Style" w:eastAsia="Times New Roman" w:hAnsi="Bookman Old Style" w:cs="Times New Roman"/>
          <w:color w:val="333333"/>
          <w:lang w:eastAsia="pt-BR"/>
        </w:rPr>
        <w:t>ua Cantidio Rodrigues de Almeida, 386, Centro, Constantina – RS, CEP 99680-000</w:t>
      </w: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>;</w:t>
      </w:r>
    </w:p>
    <w:p w:rsidR="005902AB" w:rsidRPr="00116CFE" w:rsidRDefault="005902AB" w:rsidP="00E42D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b/>
          <w:bCs/>
          <w:color w:val="333333"/>
          <w:lang w:eastAsia="pt-BR"/>
        </w:rPr>
        <w:t>Por e-mail:</w:t>
      </w: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> </w:t>
      </w:r>
      <w:hyperlink r:id="rId7" w:history="1">
        <w:r w:rsidR="000B5E1B" w:rsidRPr="00333D30">
          <w:rPr>
            <w:rStyle w:val="Hyperlink"/>
            <w:rFonts w:ascii="Bookman Old Style" w:eastAsia="Times New Roman" w:hAnsi="Bookman Old Style" w:cs="Times New Roman"/>
            <w:lang w:eastAsia="pt-BR"/>
          </w:rPr>
          <w:t>camaraconstantina@gmail.com</w:t>
        </w:r>
      </w:hyperlink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> ;</w:t>
      </w:r>
    </w:p>
    <w:p w:rsidR="005902AB" w:rsidRPr="00116CFE" w:rsidRDefault="005902AB" w:rsidP="00E42D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b/>
          <w:bCs/>
          <w:color w:val="333333"/>
          <w:lang w:eastAsia="pt-BR"/>
        </w:rPr>
        <w:t>Por telefone:</w:t>
      </w: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> </w:t>
      </w:r>
      <w:r w:rsidR="000B5E1B">
        <w:rPr>
          <w:rFonts w:ascii="Bookman Old Style" w:eastAsia="Times New Roman" w:hAnsi="Bookman Old Style" w:cs="Times New Roman"/>
          <w:color w:val="333333"/>
          <w:lang w:eastAsia="pt-BR"/>
        </w:rPr>
        <w:t xml:space="preserve">54 3363 </w:t>
      </w:r>
      <w:proofErr w:type="gramStart"/>
      <w:r w:rsidR="000B5E1B">
        <w:rPr>
          <w:rFonts w:ascii="Bookman Old Style" w:eastAsia="Times New Roman" w:hAnsi="Bookman Old Style" w:cs="Times New Roman"/>
          <w:color w:val="333333"/>
          <w:lang w:eastAsia="pt-BR"/>
        </w:rPr>
        <w:t>1418</w:t>
      </w: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 xml:space="preserve"> ;</w:t>
      </w:r>
      <w:proofErr w:type="gramEnd"/>
    </w:p>
    <w:p w:rsidR="005902AB" w:rsidRPr="00116CFE" w:rsidRDefault="005902AB" w:rsidP="00E42D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b/>
          <w:bCs/>
          <w:color w:val="333333"/>
          <w:lang w:eastAsia="pt-BR"/>
        </w:rPr>
        <w:t>Pelo correio:</w:t>
      </w: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> </w:t>
      </w:r>
      <w:r w:rsidR="000B5E1B">
        <w:rPr>
          <w:rFonts w:ascii="Bookman Old Style" w:eastAsia="Times New Roman" w:hAnsi="Bookman Old Style" w:cs="Times New Roman"/>
          <w:color w:val="333333"/>
          <w:lang w:eastAsia="pt-BR"/>
        </w:rPr>
        <w:t xml:space="preserve">para OUVIDORIA DA CÂMARA DE CONSTANTINA no endereço </w:t>
      </w:r>
      <w:r w:rsidR="004C2CE1">
        <w:rPr>
          <w:rFonts w:ascii="Bookman Old Style" w:eastAsia="Times New Roman" w:hAnsi="Bookman Old Style" w:cs="Times New Roman"/>
          <w:color w:val="333333"/>
          <w:lang w:eastAsia="pt-BR"/>
        </w:rPr>
        <w:t>R</w:t>
      </w:r>
      <w:r w:rsidR="000B5E1B">
        <w:rPr>
          <w:rFonts w:ascii="Bookman Old Style" w:eastAsia="Times New Roman" w:hAnsi="Bookman Old Style" w:cs="Times New Roman"/>
          <w:color w:val="333333"/>
          <w:lang w:eastAsia="pt-BR"/>
        </w:rPr>
        <w:t xml:space="preserve">ua Cantidio Rodrigues de Almeida, 386, Centro, Constantina </w:t>
      </w:r>
      <w:r w:rsidR="004C2CE1">
        <w:rPr>
          <w:rFonts w:ascii="Bookman Old Style" w:eastAsia="Times New Roman" w:hAnsi="Bookman Old Style" w:cs="Times New Roman"/>
          <w:color w:val="333333"/>
          <w:lang w:eastAsia="pt-BR"/>
        </w:rPr>
        <w:t>-</w:t>
      </w:r>
      <w:bookmarkStart w:id="0" w:name="_GoBack"/>
      <w:bookmarkEnd w:id="0"/>
      <w:r w:rsidR="000B5E1B">
        <w:rPr>
          <w:rFonts w:ascii="Bookman Old Style" w:eastAsia="Times New Roman" w:hAnsi="Bookman Old Style" w:cs="Times New Roman"/>
          <w:color w:val="333333"/>
          <w:lang w:eastAsia="pt-BR"/>
        </w:rPr>
        <w:t xml:space="preserve"> RS, CEP 99680-000</w:t>
      </w: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>;</w:t>
      </w:r>
    </w:p>
    <w:p w:rsidR="000B5E1B" w:rsidRDefault="000B5E1B" w:rsidP="00E42D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b/>
          <w:bCs/>
          <w:color w:val="333333"/>
          <w:lang w:eastAsia="pt-BR"/>
        </w:rPr>
      </w:pPr>
    </w:p>
    <w:p w:rsidR="005902AB" w:rsidRPr="00116CFE" w:rsidRDefault="005902AB" w:rsidP="00E42D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b/>
          <w:bCs/>
          <w:color w:val="333333"/>
          <w:lang w:eastAsia="pt-BR"/>
        </w:rPr>
        <w:t>VII - PRIORIDADES DE ATENDIMENTO</w:t>
      </w:r>
    </w:p>
    <w:p w:rsidR="005902AB" w:rsidRPr="00116CFE" w:rsidRDefault="005902AB" w:rsidP="00E42D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b/>
          <w:bCs/>
          <w:color w:val="333333"/>
          <w:lang w:eastAsia="pt-BR"/>
        </w:rPr>
        <w:lastRenderedPageBreak/>
        <w:t>Celeridade e qualidade</w:t>
      </w: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> das respostas às demandas dos usuários;</w:t>
      </w:r>
    </w:p>
    <w:p w:rsidR="005902AB" w:rsidRPr="00116CFE" w:rsidRDefault="005902AB" w:rsidP="00E42D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b/>
          <w:bCs/>
          <w:color w:val="333333"/>
          <w:lang w:eastAsia="pt-BR"/>
        </w:rPr>
        <w:t>Objetividade e imparcialidade</w:t>
      </w: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> no tratamento das manifestações;</w:t>
      </w:r>
    </w:p>
    <w:p w:rsidR="005902AB" w:rsidRPr="00116CFE" w:rsidRDefault="005902AB" w:rsidP="00E42D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b/>
          <w:bCs/>
          <w:color w:val="333333"/>
          <w:lang w:eastAsia="pt-BR"/>
        </w:rPr>
        <w:t>Gratuidade</w:t>
      </w: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> de seus serviços e atividades;</w:t>
      </w:r>
    </w:p>
    <w:p w:rsidR="005902AB" w:rsidRPr="00116CFE" w:rsidRDefault="005902AB" w:rsidP="00E42D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b/>
          <w:bCs/>
          <w:color w:val="333333"/>
          <w:lang w:eastAsia="pt-BR"/>
        </w:rPr>
        <w:t>Pessoalidade e informalidade</w:t>
      </w: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> das relações estabelecidas com seus usuários;</w:t>
      </w:r>
    </w:p>
    <w:p w:rsidR="005902AB" w:rsidRPr="00116CFE" w:rsidRDefault="005902AB" w:rsidP="00E42D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b/>
          <w:bCs/>
          <w:color w:val="333333"/>
          <w:lang w:eastAsia="pt-BR"/>
        </w:rPr>
        <w:t>Defesa da ética e da transparência</w:t>
      </w: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> nas relações entre a Administração Pública e os cidadãos.</w:t>
      </w:r>
    </w:p>
    <w:p w:rsidR="005902AB" w:rsidRPr="00116CFE" w:rsidRDefault="005902AB" w:rsidP="00E42D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b/>
          <w:bCs/>
          <w:color w:val="333333"/>
          <w:lang w:eastAsia="pt-BR"/>
        </w:rPr>
        <w:t>VIII – PREVISÃO DE TEMPO DE ESPERA PARA O ATENDIMENTO</w:t>
      </w:r>
    </w:p>
    <w:p w:rsidR="005902AB" w:rsidRPr="00116CFE" w:rsidRDefault="005902AB" w:rsidP="00E42D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>O atendimento é imediato, a partir do recebimento do e-mail de confirmação da demanda com o nº de protocolo.</w:t>
      </w:r>
    </w:p>
    <w:p w:rsidR="005902AB" w:rsidRPr="00116CFE" w:rsidRDefault="005902AB" w:rsidP="00E42D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>Após o ingresso da demanda o prazo é de vinte dias, prorrogáveis por mais dez, mediante justificativa expressa do órgão/entidade demandado.</w:t>
      </w:r>
    </w:p>
    <w:p w:rsidR="005902AB" w:rsidRPr="00116CFE" w:rsidRDefault="005902AB" w:rsidP="00E42D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b/>
          <w:bCs/>
          <w:color w:val="333333"/>
          <w:lang w:eastAsia="pt-BR"/>
        </w:rPr>
        <w:t>IX - MECANISMOS DE COMUNICAÇÃO COM OS USUÁRIOS</w:t>
      </w:r>
    </w:p>
    <w:p w:rsidR="005902AB" w:rsidRPr="00116CFE" w:rsidRDefault="005902AB" w:rsidP="00E42D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>A Ouvidoria zela pela</w:t>
      </w:r>
      <w:r w:rsidR="000B5E1B">
        <w:rPr>
          <w:rFonts w:ascii="Bookman Old Style" w:eastAsia="Times New Roman" w:hAnsi="Bookman Old Style" w:cs="Times New Roman"/>
          <w:color w:val="333333"/>
          <w:lang w:eastAsia="pt-BR"/>
        </w:rPr>
        <w:t>s</w:t>
      </w: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 xml:space="preserve"> seguintes diretrizes de trabalho:</w:t>
      </w:r>
    </w:p>
    <w:p w:rsidR="005902AB" w:rsidRPr="00116CFE" w:rsidRDefault="005902AB" w:rsidP="00E42DD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b/>
          <w:bCs/>
          <w:color w:val="333333"/>
          <w:lang w:eastAsia="pt-BR"/>
        </w:rPr>
        <w:t>Transparência:</w:t>
      </w: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> disponibiliza o acesso às informações, garantindo o sigilo do demandante quando solicitado, ou necessário para o trâmite da matéria;</w:t>
      </w:r>
    </w:p>
    <w:p w:rsidR="005902AB" w:rsidRPr="00116CFE" w:rsidRDefault="005902AB" w:rsidP="00E42DD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b/>
          <w:bCs/>
          <w:color w:val="333333"/>
          <w:lang w:eastAsia="pt-BR"/>
        </w:rPr>
        <w:t>Responsividade:</w:t>
      </w: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> o demandante sempre será informado da resposta de sua manifestação, ainda que a informação esteja indisponível;</w:t>
      </w:r>
    </w:p>
    <w:p w:rsidR="005902AB" w:rsidRPr="00116CFE" w:rsidRDefault="005902AB" w:rsidP="00E42DD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b/>
          <w:bCs/>
          <w:color w:val="333333"/>
          <w:lang w:eastAsia="pt-BR"/>
        </w:rPr>
        <w:t>Responsabilização:</w:t>
      </w: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> compromisso com a informação prestada ao interessado;</w:t>
      </w:r>
    </w:p>
    <w:p w:rsidR="005902AB" w:rsidRPr="00116CFE" w:rsidRDefault="005902AB" w:rsidP="00E42DD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b/>
          <w:bCs/>
          <w:color w:val="333333"/>
          <w:lang w:eastAsia="pt-BR"/>
        </w:rPr>
        <w:t>Equanimidade:</w:t>
      </w: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> atendimento personalizado, de forma justa, correta e imparcial e com tratamento igualitário de todos os demandantes;</w:t>
      </w:r>
    </w:p>
    <w:p w:rsidR="005902AB" w:rsidRPr="00116CFE" w:rsidRDefault="005902AB" w:rsidP="00E42DD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b/>
          <w:bCs/>
          <w:color w:val="333333"/>
          <w:lang w:eastAsia="pt-BR"/>
        </w:rPr>
        <w:t>Governança:</w:t>
      </w: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 xml:space="preserve"> atuar como um canal de articulação da sociedade e </w:t>
      </w:r>
      <w:r w:rsidR="000B5E1B">
        <w:rPr>
          <w:rFonts w:ascii="Bookman Old Style" w:eastAsia="Times New Roman" w:hAnsi="Bookman Old Style" w:cs="Times New Roman"/>
          <w:color w:val="333333"/>
          <w:lang w:eastAsia="pt-BR"/>
        </w:rPr>
        <w:t>o Poder Legislativo</w:t>
      </w: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>, incentivando a participação da sociedade na gestão pública;</w:t>
      </w:r>
    </w:p>
    <w:p w:rsidR="005902AB" w:rsidRPr="00116CFE" w:rsidRDefault="005902AB" w:rsidP="00E42DD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b/>
          <w:bCs/>
          <w:color w:val="333333"/>
          <w:lang w:eastAsia="pt-BR"/>
        </w:rPr>
        <w:t>Confidencialidade:</w:t>
      </w: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> durante a tramitação da demanda o seu conteúdo será de conhecimento exclusivo dos servidores envolvidos no processo;</w:t>
      </w:r>
    </w:p>
    <w:p w:rsidR="005902AB" w:rsidRPr="00116CFE" w:rsidRDefault="005902AB" w:rsidP="00E42D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b/>
          <w:bCs/>
          <w:color w:val="333333"/>
          <w:lang w:eastAsia="pt-BR"/>
        </w:rPr>
        <w:t>X - PROCEDIMENTOS PARA RECEBER E RESPONDER AS MANIFESTAÇÕES DOS USUÁRIOS</w:t>
      </w:r>
    </w:p>
    <w:p w:rsidR="005902AB" w:rsidRPr="00116CFE" w:rsidRDefault="005902AB" w:rsidP="00E42DD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>Após receber as manifestações pelos diferentes canais de entrada, a equipe da Ouvidoria realiza todo o processo de análise e tratamento das demandas;</w:t>
      </w:r>
    </w:p>
    <w:p w:rsidR="005902AB" w:rsidRPr="00116CFE" w:rsidRDefault="005902AB" w:rsidP="00E42DD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 xml:space="preserve">No processo de validação da demanda é feita análise do seu conteúdo para verificar se é matéria afeta ao serviço público prestado por órgãos ou entidades do Poder </w:t>
      </w:r>
      <w:r w:rsidR="005566AC">
        <w:rPr>
          <w:rFonts w:ascii="Bookman Old Style" w:eastAsia="Times New Roman" w:hAnsi="Bookman Old Style" w:cs="Times New Roman"/>
          <w:color w:val="333333"/>
          <w:lang w:eastAsia="pt-BR"/>
        </w:rPr>
        <w:t>Legislativo</w:t>
      </w: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>, se é matéria que deve tramitar no canal de ouvidoria e ainda se é caso de solicitar a complementação do relato;</w:t>
      </w:r>
    </w:p>
    <w:p w:rsidR="005902AB" w:rsidRPr="00116CFE" w:rsidRDefault="005902AB" w:rsidP="00E42DD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>Feita a validação da demanda, o sistema informatizado origina um número de protocolo e encaminha para o endereço de e-mail do demandante;</w:t>
      </w:r>
    </w:p>
    <w:p w:rsidR="005902AB" w:rsidRPr="00116CFE" w:rsidRDefault="005902AB" w:rsidP="00E42DD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t>Na resposta ao demandante a Ouvidoria zelará pela celeridade e qualidade das respostas às demandas dos seus usuários.</w:t>
      </w:r>
    </w:p>
    <w:p w:rsidR="005902AB" w:rsidRPr="00116CFE" w:rsidRDefault="005902AB" w:rsidP="00E42D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b/>
          <w:bCs/>
          <w:color w:val="333333"/>
          <w:lang w:eastAsia="pt-BR"/>
        </w:rPr>
        <w:t>XI - MECANISMOS DE CONSULTA, POR PARTE DOS USUÁRIOS, ACERCA DO ANDAMENTO DO SERVIÇO SOLICITADO E DE EVENTUAL MANIFESTAÇÃO</w:t>
      </w:r>
    </w:p>
    <w:p w:rsidR="00CF2867" w:rsidRPr="005566AC" w:rsidRDefault="005902AB" w:rsidP="005566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333333"/>
          <w:lang w:eastAsia="pt-BR"/>
        </w:rPr>
      </w:pPr>
      <w:r w:rsidRPr="00116CFE">
        <w:rPr>
          <w:rFonts w:ascii="Bookman Old Style" w:eastAsia="Times New Roman" w:hAnsi="Bookman Old Style" w:cs="Times New Roman"/>
          <w:color w:val="333333"/>
          <w:lang w:eastAsia="pt-BR"/>
        </w:rPr>
        <w:lastRenderedPageBreak/>
        <w:t>A Ouvidoria não dispõe de mecanismo de consulta, tendo em vista que as solicitações são encaminhadas aos interlocutores locais nos respectivos órgãos que respondem à Ouvidoria, que analisa se a resposta está adequada e encaminha ao demandante.</w:t>
      </w:r>
    </w:p>
    <w:sectPr w:rsidR="00CF2867" w:rsidRPr="005566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97E29"/>
    <w:multiLevelType w:val="multilevel"/>
    <w:tmpl w:val="7EC0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C507EF"/>
    <w:multiLevelType w:val="multilevel"/>
    <w:tmpl w:val="3012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445C2F"/>
    <w:multiLevelType w:val="multilevel"/>
    <w:tmpl w:val="78003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6E5671"/>
    <w:multiLevelType w:val="multilevel"/>
    <w:tmpl w:val="DDACA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097A9A"/>
    <w:multiLevelType w:val="multilevel"/>
    <w:tmpl w:val="5918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3246A0"/>
    <w:multiLevelType w:val="multilevel"/>
    <w:tmpl w:val="5EF2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2AB"/>
    <w:rsid w:val="000B5E1B"/>
    <w:rsid w:val="00116CFE"/>
    <w:rsid w:val="003A1271"/>
    <w:rsid w:val="004C2CE1"/>
    <w:rsid w:val="005566AC"/>
    <w:rsid w:val="005902AB"/>
    <w:rsid w:val="008D19FF"/>
    <w:rsid w:val="00A34393"/>
    <w:rsid w:val="00CF2867"/>
    <w:rsid w:val="00CF4F44"/>
    <w:rsid w:val="00E4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E9C56"/>
  <w15:chartTrackingRefBased/>
  <w15:docId w15:val="{62535866-7A9D-4B5A-8446-B8D6CF6FF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902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02A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9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902AB"/>
    <w:rPr>
      <w:b/>
      <w:bCs/>
    </w:rPr>
  </w:style>
  <w:style w:type="character" w:styleId="Hyperlink">
    <w:name w:val="Hyperlink"/>
    <w:basedOn w:val="Fontepargpadro"/>
    <w:uiPriority w:val="99"/>
    <w:unhideWhenUsed/>
    <w:rsid w:val="005902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5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maraconstanti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tantina.rs.leg.br" TargetMode="External"/><Relationship Id="rId5" Type="http://schemas.openxmlformats.org/officeDocument/2006/relationships/hyperlink" Target="http://www.planalto.gov.br/ccivil_03/_Ato2015-2018/2017/Lei/L13460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1088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</dc:creator>
  <cp:keywords/>
  <dc:description/>
  <cp:lastModifiedBy>PP</cp:lastModifiedBy>
  <cp:revision>5</cp:revision>
  <dcterms:created xsi:type="dcterms:W3CDTF">2021-11-11T14:18:00Z</dcterms:created>
  <dcterms:modified xsi:type="dcterms:W3CDTF">2021-11-17T13:05:00Z</dcterms:modified>
</cp:coreProperties>
</file>